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E39" w14:textId="77777777"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089FFDE9" wp14:editId="7CDC8BEA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B29AE5" w14:textId="77777777"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0CED00C9" w14:textId="77777777"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7B43DE55" w14:textId="77777777"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 демократичне скликання</w:t>
      </w:r>
    </w:p>
    <w:p w14:paraId="75B54F5F" w14:textId="77777777" w:rsidR="00286624" w:rsidRDefault="00286624" w:rsidP="0028662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 сесія</w:t>
      </w:r>
    </w:p>
    <w:p w14:paraId="47B2F050" w14:textId="77777777" w:rsidR="00286624" w:rsidRPr="00286624" w:rsidRDefault="00286624" w:rsidP="00286624">
      <w:pPr>
        <w:jc w:val="center"/>
        <w:rPr>
          <w:b/>
          <w:bCs/>
          <w:sz w:val="30"/>
          <w:lang w:val="uk-UA"/>
        </w:rPr>
      </w:pPr>
      <w:r w:rsidRPr="00286624">
        <w:rPr>
          <w:b/>
          <w:bCs/>
          <w:sz w:val="30"/>
          <w:lang w:val="uk-UA"/>
        </w:rPr>
        <w:t xml:space="preserve">Р І Ш Е Н </w:t>
      </w:r>
      <w:proofErr w:type="spellStart"/>
      <w:r w:rsidRPr="00286624">
        <w:rPr>
          <w:b/>
          <w:bCs/>
          <w:sz w:val="30"/>
          <w:lang w:val="uk-UA"/>
        </w:rPr>
        <w:t>Н</w:t>
      </w:r>
      <w:proofErr w:type="spellEnd"/>
      <w:r w:rsidRPr="00286624">
        <w:rPr>
          <w:b/>
          <w:bCs/>
          <w:sz w:val="30"/>
          <w:lang w:val="uk-UA"/>
        </w:rPr>
        <w:t xml:space="preserve"> Я</w:t>
      </w:r>
    </w:p>
    <w:p w14:paraId="36BA1032" w14:textId="77777777" w:rsidR="00286624" w:rsidRDefault="00286624" w:rsidP="00286624">
      <w:pPr>
        <w:rPr>
          <w:szCs w:val="28"/>
          <w:lang w:val="uk-UA"/>
        </w:rPr>
      </w:pPr>
    </w:p>
    <w:p w14:paraId="1B0C0D8E" w14:textId="77777777" w:rsidR="007C6CCD" w:rsidRDefault="007C6CCD" w:rsidP="00286624">
      <w:pPr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14:paraId="3870CDB0" w14:textId="77777777" w:rsidR="007C6CCD" w:rsidRDefault="007C6CCD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3"/>
      </w:tblGrid>
      <w:tr w:rsidR="007C6CCD" w:rsidRPr="00E52F88" w14:paraId="5543340B" w14:textId="77777777" w:rsidTr="0040328E">
        <w:trPr>
          <w:trHeight w:val="1360"/>
        </w:trPr>
        <w:tc>
          <w:tcPr>
            <w:tcW w:w="4293" w:type="dxa"/>
            <w:shd w:val="clear" w:color="auto" w:fill="auto"/>
          </w:tcPr>
          <w:p w14:paraId="5A8FAF41" w14:textId="3BBEA953" w:rsidR="007C6CCD" w:rsidRPr="00B31525" w:rsidRDefault="007C6CCD" w:rsidP="0040328E">
            <w:pPr>
              <w:tabs>
                <w:tab w:val="left" w:pos="4072"/>
              </w:tabs>
              <w:snapToGrid w:val="0"/>
              <w:ind w:left="-57" w:right="-51"/>
              <w:jc w:val="both"/>
              <w:rPr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надання дозволу на </w:t>
            </w:r>
            <w:r w:rsidR="0040328E">
              <w:rPr>
                <w:b/>
                <w:bCs/>
                <w:szCs w:val="28"/>
                <w:lang w:val="uk-UA"/>
              </w:rPr>
              <w:t>розроблення проекту землеустрою щодо відведення земельної ділянки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  <w:r w:rsidR="00725E71">
              <w:rPr>
                <w:b/>
                <w:bCs/>
                <w:szCs w:val="28"/>
                <w:lang w:val="uk-UA"/>
              </w:rPr>
              <w:t xml:space="preserve">в селі </w:t>
            </w:r>
            <w:r w:rsidR="00787BA5">
              <w:rPr>
                <w:b/>
                <w:bCs/>
                <w:szCs w:val="28"/>
                <w:lang w:val="uk-UA"/>
              </w:rPr>
              <w:t>Шепарівці</w:t>
            </w:r>
          </w:p>
        </w:tc>
      </w:tr>
    </w:tbl>
    <w:p w14:paraId="0E306543" w14:textId="77777777" w:rsidR="007C6CCD" w:rsidRPr="00B31525" w:rsidRDefault="007C6CCD">
      <w:pPr>
        <w:ind w:firstLine="720"/>
        <w:jc w:val="both"/>
        <w:rPr>
          <w:lang w:val="uk-UA"/>
        </w:rPr>
      </w:pPr>
    </w:p>
    <w:p w14:paraId="71A977F4" w14:textId="23139EC8" w:rsidR="00B31525" w:rsidRPr="00000EED" w:rsidRDefault="007C6CC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40328E">
        <w:rPr>
          <w:szCs w:val="28"/>
          <w:lang w:val="uk-UA"/>
        </w:rPr>
        <w:t xml:space="preserve">Розглянувши пропозиції постійної комісії з питань екології, використання земель, природних ресурсів та регулювання земельних відносин, відповідно до ст. 12, 111, 134 Земельного кодексу України, керуючись Законом України "Про місцеве самоврядування в Україні", </w:t>
      </w:r>
      <w:r w:rsidR="00CA613F" w:rsidRPr="00BB426A">
        <w:rPr>
          <w:szCs w:val="28"/>
          <w:lang w:val="uk-UA"/>
        </w:rPr>
        <w:t xml:space="preserve">Постановою Кабінету Міністрів України від 05 червня 2019 р. № 476 "Про затвердження Порядку проведення інвентаризації </w:t>
      </w:r>
      <w:r w:rsidR="00CA613F" w:rsidRPr="00BB426A">
        <w:rPr>
          <w:color w:val="000000"/>
          <w:shd w:val="clear" w:color="auto" w:fill="FFFFFF"/>
          <w:lang w:val="uk-UA"/>
        </w:rPr>
        <w:t>земель та визнання такими, що втратили чинність, деяких постанов Кабінету Міністрів України"</w:t>
      </w:r>
      <w:r w:rsidR="00000EED">
        <w:rPr>
          <w:color w:val="000000"/>
          <w:shd w:val="clear" w:color="auto" w:fill="FFFFFF"/>
          <w:lang w:val="uk-UA"/>
        </w:rPr>
        <w:t xml:space="preserve"> </w:t>
      </w:r>
      <w:r w:rsidR="00000EED">
        <w:rPr>
          <w:kern w:val="2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CA613F" w:rsidRPr="00BB426A">
        <w:rPr>
          <w:color w:val="000000"/>
          <w:shd w:val="clear" w:color="auto" w:fill="FFFFFF"/>
          <w:lang w:val="uk-UA"/>
        </w:rPr>
        <w:t xml:space="preserve">, </w:t>
      </w:r>
      <w:r w:rsidR="00B3152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міська рада  </w:t>
      </w:r>
    </w:p>
    <w:p w14:paraId="7330CBE1" w14:textId="77777777" w:rsidR="0040328E" w:rsidRDefault="0040328E" w:rsidP="0040328E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14:paraId="0B10EEC8" w14:textId="1854403B" w:rsidR="0040328E" w:rsidRDefault="0040328E" w:rsidP="0040328E">
      <w:pPr>
        <w:spacing w:line="200" w:lineRule="atLeast"/>
        <w:ind w:firstLine="73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 :</w:t>
      </w:r>
    </w:p>
    <w:p w14:paraId="23A527FA" w14:textId="77777777" w:rsidR="0040328E" w:rsidRDefault="0040328E" w:rsidP="0040328E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14:paraId="04AF3DF3" w14:textId="3BCB0590" w:rsidR="0040328E" w:rsidRDefault="0040328E" w:rsidP="0040328E">
      <w:pPr>
        <w:ind w:firstLine="700"/>
        <w:jc w:val="both"/>
        <w:rPr>
          <w:szCs w:val="28"/>
          <w:lang w:val="uk-UA"/>
        </w:rPr>
      </w:pPr>
      <w:bookmarkStart w:id="0" w:name="_Hlk92985667"/>
      <w:r>
        <w:rPr>
          <w:szCs w:val="28"/>
          <w:lang w:val="uk-UA"/>
        </w:rPr>
        <w:t>1</w:t>
      </w:r>
      <w:r>
        <w:rPr>
          <w:lang w:val="uk-UA"/>
        </w:rPr>
        <w:t xml:space="preserve">. </w:t>
      </w:r>
      <w:r>
        <w:rPr>
          <w:szCs w:val="28"/>
          <w:lang w:val="uk-UA"/>
        </w:rPr>
        <w:t xml:space="preserve">Надати дозвіл КОЛОМИЙСЬКІЙ МІСЬКІЙ РАДІ на розроблення проекту землеустрою щодо відведення земельної ділянки орієнтовною площею </w:t>
      </w:r>
      <w:r>
        <w:rPr>
          <w:bCs/>
          <w:lang w:val="uk-UA"/>
        </w:rPr>
        <w:t xml:space="preserve">8,0000 </w:t>
      </w:r>
      <w:r>
        <w:rPr>
          <w:szCs w:val="28"/>
          <w:lang w:val="uk-UA"/>
        </w:rPr>
        <w:t>га (точну площу визначити документацією із землеустрою), яка розташована за адресою: село Шепарівці, урочище «Коло труби», із цільовим призначенням</w:t>
      </w:r>
      <w:r w:rsidRPr="00ED62E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для ведення товарного сільськогосподарського виробництва з метою продажу на земельних торгах.</w:t>
      </w:r>
    </w:p>
    <w:p w14:paraId="2F75DECF" w14:textId="77777777" w:rsidR="0040328E" w:rsidRDefault="0040328E" w:rsidP="0040328E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2. УПРАВЛІННЮ ЗЕМЕЛЬНИХ ВІДНОСИН ТА МАЙНОВИХ РЕСУРСІВ (Андрій РАДОВЕЦЬ) вчиняти необхідні дії виготовлення технічної документації із землеустрою щодо інвентаризації земель.</w:t>
      </w:r>
    </w:p>
    <w:p w14:paraId="57F180C4" w14:textId="77777777" w:rsidR="0040328E" w:rsidRPr="00C94B2E" w:rsidRDefault="0040328E" w:rsidP="0040328E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3. Організацію виконання цього рішення покласти на керуючого справами виконавчого комітету міської ради Миколу АНДРУСЯКА.</w:t>
      </w:r>
    </w:p>
    <w:p w14:paraId="66E5C9AD" w14:textId="77777777" w:rsidR="0040328E" w:rsidRPr="00C94B2E" w:rsidRDefault="0040328E" w:rsidP="0040328E">
      <w:pPr>
        <w:ind w:firstLine="700"/>
        <w:jc w:val="both"/>
        <w:rPr>
          <w:b/>
          <w:bCs/>
          <w:szCs w:val="28"/>
          <w:lang w:val="uk-UA"/>
        </w:rPr>
      </w:pPr>
      <w:r>
        <w:rPr>
          <w:szCs w:val="28"/>
          <w:lang w:val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76A12F44" w14:textId="77777777" w:rsidR="0040328E" w:rsidRDefault="0040328E" w:rsidP="0040328E">
      <w:pPr>
        <w:ind w:firstLine="700"/>
        <w:jc w:val="both"/>
        <w:rPr>
          <w:szCs w:val="28"/>
          <w:lang w:val="uk-UA"/>
        </w:rPr>
      </w:pPr>
    </w:p>
    <w:p w14:paraId="11FB79F0" w14:textId="5BAFB0EF" w:rsidR="0040328E" w:rsidRDefault="0040328E" w:rsidP="0040328E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bookmarkEnd w:id="0"/>
    </w:p>
    <w:p w14:paraId="7B2A52A1" w14:textId="77777777" w:rsidR="00216DAA" w:rsidRDefault="00216DAA" w:rsidP="0040328E">
      <w:pPr>
        <w:rPr>
          <w:b/>
          <w:szCs w:val="28"/>
          <w:lang w:val="uk-UA"/>
        </w:rPr>
      </w:pPr>
    </w:p>
    <w:p w14:paraId="46F028DC" w14:textId="77777777" w:rsidR="00B22352" w:rsidRPr="00AC5A34" w:rsidRDefault="00B22352">
      <w:pPr>
        <w:jc w:val="both"/>
        <w:rPr>
          <w:szCs w:val="28"/>
        </w:rPr>
      </w:pPr>
    </w:p>
    <w:p w14:paraId="5D3D02C4" w14:textId="0D6D7B05" w:rsidR="00E52F88" w:rsidRPr="00242787" w:rsidRDefault="004635D5" w:rsidP="00203D7D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Богдан СТАНІСЛАВСЬКИЙ</w:t>
      </w:r>
      <w:bookmarkStart w:id="1" w:name="_GoBack"/>
      <w:bookmarkEnd w:id="1"/>
    </w:p>
    <w:sectPr w:rsidR="00E52F88" w:rsidRPr="00242787" w:rsidSect="00C46F14">
      <w:pgSz w:w="11906" w:h="16838"/>
      <w:pgMar w:top="709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25"/>
    <w:rsid w:val="00000EED"/>
    <w:rsid w:val="000C0D8B"/>
    <w:rsid w:val="000D05FB"/>
    <w:rsid w:val="00125163"/>
    <w:rsid w:val="00131DC5"/>
    <w:rsid w:val="00203D7D"/>
    <w:rsid w:val="00216DAA"/>
    <w:rsid w:val="0022438D"/>
    <w:rsid w:val="00242787"/>
    <w:rsid w:val="00286624"/>
    <w:rsid w:val="002D5194"/>
    <w:rsid w:val="003C0A20"/>
    <w:rsid w:val="003D66F0"/>
    <w:rsid w:val="003F7F3E"/>
    <w:rsid w:val="0040328E"/>
    <w:rsid w:val="00423386"/>
    <w:rsid w:val="00434B51"/>
    <w:rsid w:val="004635D5"/>
    <w:rsid w:val="004A3A95"/>
    <w:rsid w:val="004B7CCA"/>
    <w:rsid w:val="004D3CD5"/>
    <w:rsid w:val="004F3B80"/>
    <w:rsid w:val="00517A9A"/>
    <w:rsid w:val="005968B7"/>
    <w:rsid w:val="005A112C"/>
    <w:rsid w:val="005E6550"/>
    <w:rsid w:val="006B506B"/>
    <w:rsid w:val="006C745C"/>
    <w:rsid w:val="00721275"/>
    <w:rsid w:val="00725E71"/>
    <w:rsid w:val="00787BA5"/>
    <w:rsid w:val="00791264"/>
    <w:rsid w:val="00797B0B"/>
    <w:rsid w:val="007C6CCD"/>
    <w:rsid w:val="0085529B"/>
    <w:rsid w:val="008614BE"/>
    <w:rsid w:val="00882810"/>
    <w:rsid w:val="00903E53"/>
    <w:rsid w:val="00984AD2"/>
    <w:rsid w:val="009D4F93"/>
    <w:rsid w:val="009D691A"/>
    <w:rsid w:val="009F1930"/>
    <w:rsid w:val="00AC5A34"/>
    <w:rsid w:val="00AE0A7B"/>
    <w:rsid w:val="00AE62E4"/>
    <w:rsid w:val="00B22352"/>
    <w:rsid w:val="00B27331"/>
    <w:rsid w:val="00B31525"/>
    <w:rsid w:val="00C24198"/>
    <w:rsid w:val="00C348EB"/>
    <w:rsid w:val="00C46F14"/>
    <w:rsid w:val="00C64FF8"/>
    <w:rsid w:val="00C6738C"/>
    <w:rsid w:val="00C94B2E"/>
    <w:rsid w:val="00CA613F"/>
    <w:rsid w:val="00D2128F"/>
    <w:rsid w:val="00D35482"/>
    <w:rsid w:val="00D72B4F"/>
    <w:rsid w:val="00DD091B"/>
    <w:rsid w:val="00DE363D"/>
    <w:rsid w:val="00E4209F"/>
    <w:rsid w:val="00E52F88"/>
    <w:rsid w:val="00F4693F"/>
    <w:rsid w:val="00F75C1A"/>
    <w:rsid w:val="00F7702D"/>
    <w:rsid w:val="00F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78005E"/>
  <w15:chartTrackingRefBased/>
  <w15:docId w15:val="{EFCD7A98-B33D-4930-A60D-3B5E6A6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pPr>
      <w:ind w:firstLine="567"/>
    </w:pPr>
    <w:rPr>
      <w:szCs w:val="20"/>
      <w:lang w:val="uk-UA"/>
    </w:rPr>
  </w:style>
  <w:style w:type="paragraph" w:customStyle="1" w:styleId="21">
    <w:name w:val="Основной текст 21"/>
    <w:basedOn w:val="a"/>
    <w:pPr>
      <w:jc w:val="both"/>
    </w:pPr>
    <w:rPr>
      <w:sz w:val="30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2438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val="ru-RU" w:eastAsia="zh-CN"/>
    </w:rPr>
  </w:style>
  <w:style w:type="paragraph" w:styleId="af0">
    <w:name w:val="List Paragraph"/>
    <w:basedOn w:val="a"/>
    <w:uiPriority w:val="34"/>
    <w:qFormat/>
    <w:rsid w:val="00DE363D"/>
    <w:pPr>
      <w:ind w:left="720"/>
      <w:contextualSpacing/>
    </w:pPr>
  </w:style>
  <w:style w:type="paragraph" w:styleId="af1">
    <w:name w:val="No Spacing"/>
    <w:uiPriority w:val="99"/>
    <w:qFormat/>
    <w:rsid w:val="00B22352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_CVGAZ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Бойко Вікторія Сергіївна2</cp:lastModifiedBy>
  <cp:revision>19</cp:revision>
  <cp:lastPrinted>2025-04-11T08:02:00Z</cp:lastPrinted>
  <dcterms:created xsi:type="dcterms:W3CDTF">2023-08-11T06:13:00Z</dcterms:created>
  <dcterms:modified xsi:type="dcterms:W3CDTF">2025-05-01T05:17:00Z</dcterms:modified>
</cp:coreProperties>
</file>